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181" w:rsidRDefault="00D61EDA">
      <w:pPr>
        <w:jc w:val="center"/>
        <w:rPr>
          <w:b/>
          <w:bCs/>
          <w:szCs w:val="18"/>
        </w:rPr>
      </w:pPr>
      <w:bookmarkStart w:id="0" w:name="OLE_LINK3"/>
      <w:bookmarkStart w:id="1" w:name="OLE_LINK2"/>
      <w:bookmarkStart w:id="2" w:name="OLE_LINK1"/>
      <w:r>
        <w:rPr>
          <w:b/>
          <w:bCs/>
          <w:szCs w:val="18"/>
        </w:rPr>
        <w:t>201</w:t>
      </w:r>
      <w:r w:rsidR="00861993">
        <w:rPr>
          <w:b/>
          <w:bCs/>
          <w:szCs w:val="18"/>
        </w:rPr>
        <w:t>5</w:t>
      </w:r>
      <w:r w:rsidR="00CB5181">
        <w:rPr>
          <w:b/>
          <w:bCs/>
          <w:szCs w:val="18"/>
        </w:rPr>
        <w:t xml:space="preserve">. </w:t>
      </w:r>
      <w:proofErr w:type="spellStart"/>
      <w:r w:rsidR="000334C0">
        <w:rPr>
          <w:b/>
          <w:bCs/>
          <w:szCs w:val="18"/>
        </w:rPr>
        <w:t>Schuller</w:t>
      </w:r>
      <w:proofErr w:type="spellEnd"/>
      <w:r w:rsidR="000334C0">
        <w:rPr>
          <w:b/>
          <w:bCs/>
          <w:szCs w:val="18"/>
        </w:rPr>
        <w:t xml:space="preserve"> </w:t>
      </w:r>
      <w:r w:rsidR="00620D6B">
        <w:rPr>
          <w:b/>
          <w:bCs/>
          <w:szCs w:val="18"/>
        </w:rPr>
        <w:t>Kormorán</w:t>
      </w:r>
      <w:r w:rsidR="00CB5181">
        <w:rPr>
          <w:b/>
          <w:bCs/>
          <w:szCs w:val="18"/>
        </w:rPr>
        <w:t xml:space="preserve"> KUPA</w:t>
      </w:r>
    </w:p>
    <w:p w:rsidR="00CB5181" w:rsidRDefault="00CB5181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Versenykiírás </w:t>
      </w:r>
    </w:p>
    <w:p w:rsidR="00CB5181" w:rsidRDefault="00CB5181">
      <w:pPr>
        <w:jc w:val="center"/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A verseny helye és ideje:</w:t>
      </w:r>
      <w:r w:rsidR="00D61EDA">
        <w:rPr>
          <w:sz w:val="18"/>
          <w:szCs w:val="18"/>
        </w:rPr>
        <w:tab/>
      </w:r>
      <w:r w:rsidR="00620D6B">
        <w:rPr>
          <w:sz w:val="18"/>
          <w:szCs w:val="18"/>
        </w:rPr>
        <w:t>Fonyód</w:t>
      </w:r>
      <w:r w:rsidR="00D61EDA">
        <w:rPr>
          <w:sz w:val="18"/>
          <w:szCs w:val="18"/>
        </w:rPr>
        <w:t>, 201</w:t>
      </w:r>
      <w:r w:rsidR="00861993">
        <w:rPr>
          <w:sz w:val="18"/>
          <w:szCs w:val="18"/>
        </w:rPr>
        <w:t>5.09.12</w:t>
      </w:r>
      <w:r w:rsidR="00D76EE4">
        <w:rPr>
          <w:sz w:val="18"/>
          <w:szCs w:val="18"/>
        </w:rPr>
        <w:t>.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A verseny rendezője:</w:t>
      </w:r>
      <w:r>
        <w:rPr>
          <w:sz w:val="18"/>
          <w:szCs w:val="18"/>
        </w:rPr>
        <w:tab/>
      </w:r>
      <w:r w:rsidR="00620D6B">
        <w:rPr>
          <w:sz w:val="18"/>
          <w:szCs w:val="18"/>
        </w:rPr>
        <w:t>Fonyódi Kormoránok Vitorlás Egyesület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Versenyvezető: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Dániel Gábor (0620-9866527)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Versenybíróság elnöke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Dániel Dorottya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Versenyorvos: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993">
        <w:rPr>
          <w:sz w:val="18"/>
          <w:szCs w:val="18"/>
        </w:rPr>
        <w:t xml:space="preserve">Dr. </w:t>
      </w:r>
      <w:proofErr w:type="spellStart"/>
      <w:r w:rsidR="00861993">
        <w:rPr>
          <w:sz w:val="18"/>
          <w:szCs w:val="18"/>
        </w:rPr>
        <w:t>Bazsika</w:t>
      </w:r>
      <w:proofErr w:type="spellEnd"/>
      <w:r w:rsidR="00861993">
        <w:rPr>
          <w:sz w:val="18"/>
          <w:szCs w:val="18"/>
        </w:rPr>
        <w:t xml:space="preserve"> Mária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ind w:left="2124" w:hanging="2124"/>
        <w:rPr>
          <w:sz w:val="18"/>
          <w:szCs w:val="18"/>
        </w:rPr>
      </w:pPr>
      <w:r>
        <w:rPr>
          <w:b/>
          <w:sz w:val="18"/>
          <w:szCs w:val="18"/>
        </w:rPr>
        <w:t>Versenyszabályok:</w:t>
      </w:r>
      <w:r w:rsidR="004C253D">
        <w:rPr>
          <w:sz w:val="18"/>
          <w:szCs w:val="18"/>
        </w:rPr>
        <w:tab/>
        <w:t>A versenyen a “Vitorlázás 2013</w:t>
      </w:r>
      <w:r w:rsidR="00D61EDA">
        <w:rPr>
          <w:sz w:val="18"/>
          <w:szCs w:val="18"/>
        </w:rPr>
        <w:t>-2016</w:t>
      </w:r>
      <w:r>
        <w:rPr>
          <w:sz w:val="18"/>
          <w:szCs w:val="18"/>
        </w:rPr>
        <w:t xml:space="preserve">. versenyszabályai”, </w:t>
      </w:r>
    </w:p>
    <w:p w:rsidR="00CB5181" w:rsidRDefault="00D61EDA">
      <w:pPr>
        <w:numPr>
          <w:ilvl w:val="0"/>
          <w:numId w:val="1"/>
        </w:numPr>
        <w:ind w:left="2484"/>
        <w:rPr>
          <w:sz w:val="18"/>
          <w:szCs w:val="18"/>
        </w:rPr>
      </w:pPr>
      <w:r>
        <w:rPr>
          <w:sz w:val="18"/>
          <w:szCs w:val="18"/>
        </w:rPr>
        <w:t>az MVSZ 201</w:t>
      </w:r>
      <w:r w:rsidR="00620D6B">
        <w:rPr>
          <w:sz w:val="18"/>
          <w:szCs w:val="18"/>
        </w:rPr>
        <w:t>4</w:t>
      </w:r>
      <w:r w:rsidR="00CB5181">
        <w:rPr>
          <w:sz w:val="18"/>
          <w:szCs w:val="18"/>
        </w:rPr>
        <w:t>. évre érvényes Általános Versenyutasítása,</w:t>
      </w:r>
    </w:p>
    <w:p w:rsidR="00CB5181" w:rsidRDefault="00D61EDA">
      <w:pPr>
        <w:numPr>
          <w:ilvl w:val="0"/>
          <w:numId w:val="1"/>
        </w:numPr>
        <w:ind w:left="2484"/>
        <w:rPr>
          <w:sz w:val="18"/>
          <w:szCs w:val="18"/>
        </w:rPr>
      </w:pPr>
      <w:r>
        <w:rPr>
          <w:sz w:val="18"/>
          <w:szCs w:val="18"/>
        </w:rPr>
        <w:t>az MVSZ 201</w:t>
      </w:r>
      <w:r w:rsidR="00620D6B">
        <w:rPr>
          <w:sz w:val="18"/>
          <w:szCs w:val="18"/>
        </w:rPr>
        <w:t>4</w:t>
      </w:r>
      <w:r w:rsidR="00CB5181">
        <w:rPr>
          <w:sz w:val="18"/>
          <w:szCs w:val="18"/>
        </w:rPr>
        <w:t>. évre érvényes Verseny Rendelkezései,</w:t>
      </w:r>
    </w:p>
    <w:p w:rsidR="00CB5181" w:rsidRDefault="00CB5181">
      <w:pPr>
        <w:numPr>
          <w:ilvl w:val="0"/>
          <w:numId w:val="1"/>
        </w:numPr>
        <w:ind w:left="2484"/>
        <w:rPr>
          <w:sz w:val="18"/>
          <w:szCs w:val="18"/>
        </w:rPr>
      </w:pPr>
      <w:r>
        <w:rPr>
          <w:sz w:val="18"/>
          <w:szCs w:val="18"/>
        </w:rPr>
        <w:t>az osztályelőírások, valamint</w:t>
      </w:r>
    </w:p>
    <w:p w:rsidR="00CB5181" w:rsidRDefault="00CB5181">
      <w:pPr>
        <w:numPr>
          <w:ilvl w:val="0"/>
          <w:numId w:val="1"/>
        </w:numPr>
        <w:ind w:left="2484"/>
        <w:rPr>
          <w:sz w:val="18"/>
          <w:szCs w:val="18"/>
        </w:rPr>
      </w:pPr>
      <w:r>
        <w:rPr>
          <w:sz w:val="18"/>
          <w:szCs w:val="18"/>
        </w:rPr>
        <w:t>a jelen versenykiírás az érvényes.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ind w:left="2124" w:hanging="2124"/>
        <w:rPr>
          <w:sz w:val="18"/>
          <w:szCs w:val="18"/>
        </w:rPr>
      </w:pPr>
      <w:r>
        <w:rPr>
          <w:b/>
          <w:sz w:val="18"/>
          <w:szCs w:val="18"/>
        </w:rPr>
        <w:t>Részvételi jogosultság:</w:t>
      </w:r>
      <w:r w:rsidR="00D61EDA">
        <w:rPr>
          <w:sz w:val="18"/>
          <w:szCs w:val="18"/>
        </w:rPr>
        <w:tab/>
        <w:t>MVSZ 201</w:t>
      </w:r>
      <w:r w:rsidR="00620D6B">
        <w:rPr>
          <w:sz w:val="18"/>
          <w:szCs w:val="18"/>
        </w:rPr>
        <w:t>4</w:t>
      </w:r>
      <w:r>
        <w:rPr>
          <w:sz w:val="18"/>
          <w:szCs w:val="18"/>
        </w:rPr>
        <w:t xml:space="preserve">. évi versenyrendelkezése 1. pontja szerint. Az ott megfogalmazott követelményeknek nem megfelelő </w:t>
      </w:r>
      <w:r w:rsidR="00620D6B">
        <w:rPr>
          <w:sz w:val="18"/>
          <w:szCs w:val="18"/>
        </w:rPr>
        <w:t>hajó,</w:t>
      </w:r>
      <w:r>
        <w:rPr>
          <w:sz w:val="18"/>
          <w:szCs w:val="18"/>
        </w:rPr>
        <w:t xml:space="preserve"> ill. versenyző nem nevezhető.</w:t>
      </w:r>
    </w:p>
    <w:p w:rsidR="00CB5181" w:rsidRDefault="00CB5181">
      <w:pPr>
        <w:rPr>
          <w:b/>
          <w:sz w:val="18"/>
          <w:szCs w:val="18"/>
        </w:rPr>
      </w:pPr>
    </w:p>
    <w:p w:rsidR="00CB5181" w:rsidRDefault="00CB518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Résztvevő hajóosztályok:     </w:t>
      </w:r>
      <w:r>
        <w:rPr>
          <w:sz w:val="18"/>
          <w:szCs w:val="18"/>
        </w:rPr>
        <w:t xml:space="preserve">YS-I, </w:t>
      </w:r>
      <w:proofErr w:type="gramStart"/>
      <w:r>
        <w:rPr>
          <w:sz w:val="18"/>
          <w:szCs w:val="18"/>
        </w:rPr>
        <w:t>YS-II ,YS-III</w:t>
      </w:r>
      <w:proofErr w:type="gramEnd"/>
      <w:r w:rsidR="000334C0">
        <w:rPr>
          <w:sz w:val="18"/>
          <w:szCs w:val="18"/>
        </w:rPr>
        <w:t xml:space="preserve">, Összevont </w:t>
      </w:r>
      <w:proofErr w:type="spellStart"/>
      <w:r w:rsidR="000334C0">
        <w:rPr>
          <w:sz w:val="18"/>
          <w:szCs w:val="18"/>
        </w:rPr>
        <w:t>jolle</w:t>
      </w:r>
      <w:proofErr w:type="spellEnd"/>
      <w:r w:rsidR="000334C0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CB5181" w:rsidRDefault="00CB5181">
      <w:pPr>
        <w:ind w:left="2124" w:hanging="2124"/>
        <w:rPr>
          <w:sz w:val="18"/>
          <w:szCs w:val="18"/>
        </w:rPr>
      </w:pPr>
    </w:p>
    <w:p w:rsidR="00CB5181" w:rsidRDefault="00CB5181">
      <w:pPr>
        <w:ind w:left="2124" w:hanging="2124"/>
        <w:rPr>
          <w:b/>
          <w:sz w:val="18"/>
          <w:szCs w:val="18"/>
        </w:rPr>
      </w:pPr>
    </w:p>
    <w:p w:rsidR="00CB5181" w:rsidRDefault="00CB5181">
      <w:pPr>
        <w:ind w:left="2124" w:hanging="2124"/>
        <w:rPr>
          <w:sz w:val="18"/>
          <w:szCs w:val="18"/>
        </w:rPr>
      </w:pPr>
      <w:r>
        <w:rPr>
          <w:b/>
          <w:sz w:val="18"/>
          <w:szCs w:val="18"/>
        </w:rPr>
        <w:t>Nevezés:</w:t>
      </w:r>
      <w:r>
        <w:rPr>
          <w:sz w:val="18"/>
          <w:szCs w:val="18"/>
        </w:rPr>
        <w:tab/>
        <w:t>201</w:t>
      </w:r>
      <w:r w:rsidR="00620D6B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620D6B">
        <w:rPr>
          <w:sz w:val="18"/>
          <w:szCs w:val="18"/>
        </w:rPr>
        <w:t>09</w:t>
      </w:r>
      <w:r>
        <w:rPr>
          <w:sz w:val="18"/>
          <w:szCs w:val="18"/>
        </w:rPr>
        <w:t xml:space="preserve">. </w:t>
      </w:r>
      <w:r w:rsidR="00D61EDA">
        <w:rPr>
          <w:sz w:val="18"/>
          <w:szCs w:val="18"/>
        </w:rPr>
        <w:t>1</w:t>
      </w:r>
      <w:r w:rsidR="00861993">
        <w:rPr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18-20 óra</w:t>
      </w:r>
    </w:p>
    <w:p w:rsidR="00CB5181" w:rsidRDefault="004C253D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2014. </w:t>
      </w:r>
      <w:proofErr w:type="gramStart"/>
      <w:r>
        <w:rPr>
          <w:sz w:val="18"/>
          <w:szCs w:val="18"/>
        </w:rPr>
        <w:t>09</w:t>
      </w:r>
      <w:r w:rsidR="00CB5181">
        <w:rPr>
          <w:sz w:val="18"/>
          <w:szCs w:val="18"/>
        </w:rPr>
        <w:t xml:space="preserve"> .</w:t>
      </w:r>
      <w:r w:rsidR="00D61EDA">
        <w:rPr>
          <w:sz w:val="18"/>
          <w:szCs w:val="18"/>
        </w:rPr>
        <w:t>1</w:t>
      </w:r>
      <w:r w:rsidR="00861993"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CB5181">
        <w:rPr>
          <w:sz w:val="18"/>
          <w:szCs w:val="18"/>
        </w:rPr>
        <w:t>07-09 óra</w:t>
      </w:r>
    </w:p>
    <w:p w:rsidR="00CB5181" w:rsidRDefault="00CB5181">
      <w:pPr>
        <w:ind w:left="2124" w:hanging="2124"/>
        <w:rPr>
          <w:sz w:val="18"/>
          <w:szCs w:val="18"/>
        </w:rPr>
      </w:pPr>
    </w:p>
    <w:p w:rsidR="00CB5181" w:rsidRDefault="00CB5181">
      <w:pPr>
        <w:ind w:left="2124" w:hanging="2124"/>
        <w:rPr>
          <w:sz w:val="18"/>
          <w:szCs w:val="18"/>
        </w:rPr>
      </w:pPr>
      <w:r>
        <w:rPr>
          <w:b/>
          <w:sz w:val="18"/>
          <w:szCs w:val="18"/>
        </w:rPr>
        <w:t>Helye:</w:t>
      </w:r>
      <w:r>
        <w:rPr>
          <w:sz w:val="18"/>
          <w:szCs w:val="18"/>
        </w:rPr>
        <w:tab/>
      </w:r>
      <w:r w:rsidR="00620D6B">
        <w:rPr>
          <w:sz w:val="18"/>
          <w:szCs w:val="18"/>
        </w:rPr>
        <w:t>Fonyódi</w:t>
      </w:r>
      <w:r w:rsidR="000334C0">
        <w:rPr>
          <w:sz w:val="18"/>
          <w:szCs w:val="18"/>
        </w:rPr>
        <w:t xml:space="preserve"> kikötőmesteri irodánál</w:t>
      </w:r>
    </w:p>
    <w:p w:rsidR="00CB5181" w:rsidRDefault="004A1455">
      <w:pPr>
        <w:ind w:left="2124"/>
        <w:rPr>
          <w:sz w:val="18"/>
          <w:szCs w:val="18"/>
        </w:rPr>
      </w:pPr>
      <w:r>
        <w:rPr>
          <w:sz w:val="18"/>
          <w:szCs w:val="18"/>
        </w:rPr>
        <w:t>06-20-2</w:t>
      </w:r>
      <w:r w:rsidR="000334C0">
        <w:rPr>
          <w:sz w:val="18"/>
          <w:szCs w:val="18"/>
        </w:rPr>
        <w:t>877699</w:t>
      </w:r>
      <w:r w:rsidR="000334C0">
        <w:rPr>
          <w:sz w:val="18"/>
          <w:szCs w:val="18"/>
        </w:rPr>
        <w:tab/>
      </w:r>
      <w:r w:rsidR="000334C0">
        <w:rPr>
          <w:sz w:val="18"/>
          <w:szCs w:val="18"/>
        </w:rPr>
        <w:tab/>
      </w:r>
      <w:r w:rsidR="000334C0">
        <w:rPr>
          <w:sz w:val="18"/>
          <w:szCs w:val="18"/>
        </w:rPr>
        <w:tab/>
        <w:t xml:space="preserve"> 06-30-3346357</w:t>
      </w:r>
    </w:p>
    <w:p w:rsidR="00CB5181" w:rsidRDefault="00CB518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5181" w:rsidRDefault="00CB5181">
      <w:pPr>
        <w:rPr>
          <w:b/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Nevezési díj: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993">
        <w:rPr>
          <w:sz w:val="18"/>
          <w:szCs w:val="18"/>
        </w:rPr>
        <w:t>4.0</w:t>
      </w:r>
      <w:r w:rsidR="00D76EE4">
        <w:rPr>
          <w:sz w:val="18"/>
          <w:szCs w:val="18"/>
        </w:rPr>
        <w:t>00</w:t>
      </w:r>
      <w:r>
        <w:rPr>
          <w:sz w:val="18"/>
          <w:szCs w:val="18"/>
        </w:rPr>
        <w:t>.-Ft/fő</w:t>
      </w:r>
    </w:p>
    <w:p w:rsidR="00CB5181" w:rsidRDefault="008112FD">
      <w:pPr>
        <w:ind w:left="2124"/>
        <w:rPr>
          <w:sz w:val="18"/>
          <w:szCs w:val="18"/>
        </w:rPr>
      </w:pPr>
      <w:r>
        <w:rPr>
          <w:sz w:val="18"/>
          <w:szCs w:val="18"/>
        </w:rPr>
        <w:t>(Az 199</w:t>
      </w:r>
      <w:r w:rsidR="00861993">
        <w:rPr>
          <w:sz w:val="18"/>
          <w:szCs w:val="18"/>
        </w:rPr>
        <w:t>7</w:t>
      </w:r>
      <w:r w:rsidR="00CB5181">
        <w:rPr>
          <w:sz w:val="18"/>
          <w:szCs w:val="18"/>
        </w:rPr>
        <w:t>.01.01-én és azután született versenyzők a mindenkori nevezési díj felét fizetik.</w:t>
      </w:r>
    </w:p>
    <w:p w:rsidR="00CB5181" w:rsidRDefault="008112FD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Az </w:t>
      </w:r>
      <w:r w:rsidR="00861993">
        <w:rPr>
          <w:sz w:val="18"/>
          <w:szCs w:val="18"/>
        </w:rPr>
        <w:t>2001</w:t>
      </w:r>
      <w:r w:rsidR="00CB5181">
        <w:rPr>
          <w:sz w:val="18"/>
          <w:szCs w:val="18"/>
        </w:rPr>
        <w:t xml:space="preserve">.01.01-én és azután született </w:t>
      </w:r>
      <w:r w:rsidR="00620D6B">
        <w:rPr>
          <w:sz w:val="18"/>
          <w:szCs w:val="18"/>
        </w:rPr>
        <w:t xml:space="preserve">versenyzők </w:t>
      </w:r>
      <w:proofErr w:type="gramStart"/>
      <w:r w:rsidR="00620D6B">
        <w:rPr>
          <w:sz w:val="18"/>
          <w:szCs w:val="18"/>
        </w:rPr>
        <w:t>–</w:t>
      </w:r>
      <w:r w:rsidR="00CB5181">
        <w:rPr>
          <w:sz w:val="18"/>
          <w:szCs w:val="18"/>
        </w:rPr>
        <w:t xml:space="preserve">  </w:t>
      </w:r>
      <w:proofErr w:type="spellStart"/>
      <w:r w:rsidR="00CB5181">
        <w:rPr>
          <w:sz w:val="18"/>
          <w:szCs w:val="18"/>
        </w:rPr>
        <w:t>mocók</w:t>
      </w:r>
      <w:proofErr w:type="spellEnd"/>
      <w:proofErr w:type="gramEnd"/>
      <w:r w:rsidR="00CB5181">
        <w:rPr>
          <w:sz w:val="18"/>
          <w:szCs w:val="18"/>
        </w:rPr>
        <w:t xml:space="preserve"> – nevezési díjat nem fizetnek.</w:t>
      </w: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CB5181" w:rsidP="00620D6B">
      <w:pPr>
        <w:rPr>
          <w:sz w:val="18"/>
          <w:szCs w:val="18"/>
        </w:rPr>
      </w:pPr>
      <w:r>
        <w:rPr>
          <w:b/>
          <w:sz w:val="18"/>
          <w:szCs w:val="18"/>
        </w:rPr>
        <w:t>Versenyprogram,</w:t>
      </w:r>
      <w:r w:rsidR="00620D6B">
        <w:rPr>
          <w:b/>
          <w:sz w:val="18"/>
          <w:szCs w:val="18"/>
        </w:rPr>
        <w:tab/>
      </w:r>
      <w:r w:rsidR="00620D6B">
        <w:rPr>
          <w:b/>
          <w:sz w:val="18"/>
          <w:szCs w:val="18"/>
        </w:rPr>
        <w:tab/>
        <w:t>3</w:t>
      </w:r>
      <w:r>
        <w:rPr>
          <w:sz w:val="18"/>
          <w:szCs w:val="18"/>
        </w:rPr>
        <w:t xml:space="preserve"> pálya-futam lebonyolítását tervezi.</w:t>
      </w:r>
    </w:p>
    <w:p w:rsidR="00CB5181" w:rsidRDefault="00CB5181">
      <w:pPr>
        <w:rPr>
          <w:sz w:val="18"/>
          <w:szCs w:val="18"/>
        </w:rPr>
      </w:pPr>
    </w:p>
    <w:p w:rsidR="00E71909" w:rsidRDefault="00E71909">
      <w:pPr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>
        <w:rPr>
          <w:b/>
          <w:bCs/>
          <w:sz w:val="18"/>
          <w:szCs w:val="18"/>
        </w:rPr>
        <w:t>Rajtidő: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 w:rsidR="00E71909">
        <w:rPr>
          <w:sz w:val="18"/>
          <w:szCs w:val="18"/>
        </w:rPr>
        <w:t xml:space="preserve">10 </w:t>
      </w:r>
      <w:proofErr w:type="gramStart"/>
      <w:r w:rsidR="00E71909">
        <w:rPr>
          <w:sz w:val="18"/>
          <w:szCs w:val="18"/>
        </w:rPr>
        <w:t>óra  00</w:t>
      </w:r>
      <w:proofErr w:type="gramEnd"/>
      <w:r w:rsidR="00E71909">
        <w:rPr>
          <w:sz w:val="18"/>
          <w:szCs w:val="18"/>
        </w:rPr>
        <w:t xml:space="preserve"> perc YS-Í</w:t>
      </w:r>
    </w:p>
    <w:p w:rsidR="00E71909" w:rsidRDefault="00E719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 </w:t>
      </w:r>
      <w:proofErr w:type="gramStart"/>
      <w:r>
        <w:rPr>
          <w:sz w:val="18"/>
          <w:szCs w:val="18"/>
        </w:rPr>
        <w:t>óra  05</w:t>
      </w:r>
      <w:proofErr w:type="gramEnd"/>
      <w:r>
        <w:rPr>
          <w:sz w:val="18"/>
          <w:szCs w:val="18"/>
        </w:rPr>
        <w:t xml:space="preserve"> perc YS-ÍÍ</w:t>
      </w:r>
      <w:r w:rsidR="000334C0">
        <w:rPr>
          <w:sz w:val="18"/>
          <w:szCs w:val="18"/>
        </w:rPr>
        <w:t xml:space="preserve">, összevont </w:t>
      </w:r>
      <w:proofErr w:type="spellStart"/>
      <w:r w:rsidR="000334C0">
        <w:rPr>
          <w:sz w:val="18"/>
          <w:szCs w:val="18"/>
        </w:rPr>
        <w:t>jolle</w:t>
      </w:r>
      <w:proofErr w:type="spellEnd"/>
    </w:p>
    <w:p w:rsidR="00E71909" w:rsidRDefault="00E719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 </w:t>
      </w:r>
      <w:proofErr w:type="gramStart"/>
      <w:r>
        <w:rPr>
          <w:sz w:val="18"/>
          <w:szCs w:val="18"/>
        </w:rPr>
        <w:t>óra  10</w:t>
      </w:r>
      <w:proofErr w:type="gramEnd"/>
      <w:r>
        <w:rPr>
          <w:sz w:val="18"/>
          <w:szCs w:val="18"/>
        </w:rPr>
        <w:t xml:space="preserve"> perc YS-ÍÍÍ</w:t>
      </w:r>
    </w:p>
    <w:p w:rsidR="00CB5181" w:rsidRDefault="00CB518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5181" w:rsidRDefault="00CB5181">
      <w:pPr>
        <w:ind w:firstLine="708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CB5181" w:rsidRDefault="00CB5181">
      <w:pPr>
        <w:rPr>
          <w:sz w:val="18"/>
          <w:szCs w:val="18"/>
        </w:rPr>
      </w:pPr>
      <w:r>
        <w:rPr>
          <w:b/>
          <w:sz w:val="18"/>
          <w:szCs w:val="18"/>
        </w:rPr>
        <w:t>Versenypálya:</w:t>
      </w:r>
      <w:r>
        <w:rPr>
          <w:sz w:val="18"/>
          <w:szCs w:val="18"/>
        </w:rPr>
        <w:tab/>
      </w:r>
      <w:r w:rsidR="00620D6B">
        <w:rPr>
          <w:sz w:val="18"/>
          <w:szCs w:val="18"/>
        </w:rPr>
        <w:t>Lásd melléklet szerint</w:t>
      </w:r>
    </w:p>
    <w:p w:rsidR="00CB5181" w:rsidRDefault="00CB5181">
      <w:pPr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pályajeleket bal kéz </w:t>
      </w:r>
      <w:r w:rsidR="00181D15">
        <w:rPr>
          <w:b/>
          <w:sz w:val="18"/>
          <w:szCs w:val="18"/>
        </w:rPr>
        <w:t>felöl</w:t>
      </w:r>
      <w:r>
        <w:rPr>
          <w:b/>
          <w:sz w:val="18"/>
          <w:szCs w:val="18"/>
        </w:rPr>
        <w:t xml:space="preserve"> kell kerülni.</w:t>
      </w:r>
    </w:p>
    <w:p w:rsidR="00CB5181" w:rsidRDefault="00CB5181">
      <w:pPr>
        <w:ind w:left="1416"/>
        <w:rPr>
          <w:b/>
          <w:sz w:val="18"/>
          <w:szCs w:val="18"/>
        </w:rPr>
      </w:pPr>
    </w:p>
    <w:p w:rsidR="00CB5181" w:rsidRDefault="00CB5181">
      <w:pPr>
        <w:ind w:left="567" w:hanging="567"/>
        <w:rPr>
          <w:sz w:val="16"/>
          <w:szCs w:val="16"/>
        </w:rPr>
      </w:pPr>
    </w:p>
    <w:p w:rsidR="00CB5181" w:rsidRDefault="00CB5181">
      <w:pPr>
        <w:ind w:left="567" w:hanging="567"/>
        <w:rPr>
          <w:b/>
          <w:sz w:val="18"/>
          <w:szCs w:val="18"/>
        </w:rPr>
      </w:pPr>
    </w:p>
    <w:p w:rsidR="00CB5181" w:rsidRDefault="00CB5181">
      <w:pPr>
        <w:ind w:left="567" w:hanging="567"/>
        <w:rPr>
          <w:sz w:val="18"/>
          <w:szCs w:val="18"/>
        </w:rPr>
      </w:pPr>
      <w:r>
        <w:rPr>
          <w:b/>
          <w:sz w:val="18"/>
          <w:szCs w:val="18"/>
        </w:rPr>
        <w:t>Pályajelek:</w:t>
      </w:r>
      <w:r>
        <w:rPr>
          <w:sz w:val="18"/>
          <w:szCs w:val="18"/>
        </w:rPr>
        <w:tab/>
        <w:t>sárga, felfújható bója. A rendező-hajók narancsszínű lobogót viselnek.</w:t>
      </w:r>
    </w:p>
    <w:p w:rsidR="00620D6B" w:rsidRDefault="00620D6B">
      <w:pPr>
        <w:ind w:left="567" w:hanging="567"/>
        <w:rPr>
          <w:sz w:val="18"/>
          <w:szCs w:val="18"/>
        </w:rPr>
      </w:pPr>
    </w:p>
    <w:p w:rsidR="00CB5181" w:rsidRDefault="00620D6B" w:rsidP="00620D6B">
      <w:pPr>
        <w:ind w:left="567" w:hanging="567"/>
        <w:rPr>
          <w:sz w:val="18"/>
          <w:szCs w:val="18"/>
        </w:rPr>
      </w:pPr>
      <w:r w:rsidRPr="00620D6B">
        <w:rPr>
          <w:b/>
          <w:sz w:val="18"/>
          <w:szCs w:val="18"/>
        </w:rPr>
        <w:t>Időkorlátozás</w:t>
      </w:r>
      <w:r>
        <w:rPr>
          <w:sz w:val="18"/>
          <w:szCs w:val="18"/>
        </w:rPr>
        <w:tab/>
      </w:r>
      <w:r w:rsidR="00CB5181">
        <w:rPr>
          <w:sz w:val="18"/>
          <w:szCs w:val="18"/>
        </w:rPr>
        <w:t>Osztályonként elsőnek célba érkezett menetideje 1/3 idővel növelt.</w:t>
      </w:r>
    </w:p>
    <w:p w:rsidR="00CB5181" w:rsidRDefault="00CB5181">
      <w:pPr>
        <w:ind w:left="567" w:hanging="567"/>
        <w:rPr>
          <w:sz w:val="16"/>
          <w:szCs w:val="16"/>
        </w:rPr>
      </w:pPr>
    </w:p>
    <w:p w:rsidR="00CB5181" w:rsidRDefault="00CB5181">
      <w:pPr>
        <w:ind w:left="567" w:hanging="567"/>
        <w:rPr>
          <w:sz w:val="18"/>
          <w:szCs w:val="18"/>
        </w:rPr>
      </w:pPr>
      <w:r>
        <w:rPr>
          <w:b/>
          <w:sz w:val="18"/>
          <w:szCs w:val="18"/>
        </w:rPr>
        <w:t>Nyilatkozat tétel:</w:t>
      </w:r>
      <w:r>
        <w:rPr>
          <w:sz w:val="18"/>
          <w:szCs w:val="18"/>
        </w:rPr>
        <w:tab/>
        <w:t>A célvonalon való áthaladás a verseny szabályszerű teljesítését jelenti.</w:t>
      </w:r>
    </w:p>
    <w:p w:rsidR="00CB5181" w:rsidRDefault="00CB5181">
      <w:pPr>
        <w:ind w:left="567" w:hanging="567"/>
        <w:rPr>
          <w:sz w:val="16"/>
          <w:szCs w:val="16"/>
        </w:rPr>
      </w:pPr>
    </w:p>
    <w:p w:rsidR="00CB5181" w:rsidRDefault="00CB5181">
      <w:pPr>
        <w:ind w:left="1418" w:hanging="1418"/>
        <w:rPr>
          <w:b/>
          <w:sz w:val="18"/>
          <w:szCs w:val="18"/>
        </w:rPr>
      </w:pPr>
    </w:p>
    <w:p w:rsidR="00CB5181" w:rsidRDefault="00CB5181">
      <w:pPr>
        <w:ind w:left="1418" w:hanging="1418"/>
        <w:rPr>
          <w:sz w:val="18"/>
          <w:szCs w:val="18"/>
        </w:rPr>
      </w:pPr>
      <w:r>
        <w:rPr>
          <w:b/>
          <w:sz w:val="18"/>
          <w:szCs w:val="18"/>
        </w:rPr>
        <w:t>Értékelés</w:t>
      </w:r>
      <w:proofErr w:type="gramStart"/>
      <w:r>
        <w:rPr>
          <w:b/>
          <w:sz w:val="18"/>
          <w:szCs w:val="18"/>
        </w:rPr>
        <w:t>:</w:t>
      </w:r>
      <w:r>
        <w:rPr>
          <w:sz w:val="18"/>
          <w:szCs w:val="18"/>
        </w:rPr>
        <w:tab/>
        <w:t>.</w:t>
      </w:r>
      <w:proofErr w:type="gramEnd"/>
      <w:r>
        <w:rPr>
          <w:sz w:val="18"/>
          <w:szCs w:val="18"/>
        </w:rPr>
        <w:t xml:space="preserve"> Az értékelés az </w:t>
      </w:r>
      <w:r w:rsidR="00D76EE4">
        <w:rPr>
          <w:sz w:val="18"/>
          <w:szCs w:val="18"/>
        </w:rPr>
        <w:t xml:space="preserve">aktuális </w:t>
      </w:r>
      <w:proofErr w:type="spellStart"/>
      <w:r w:rsidR="00D76EE4">
        <w:rPr>
          <w:sz w:val="18"/>
          <w:szCs w:val="18"/>
        </w:rPr>
        <w:t>Ys</w:t>
      </w:r>
      <w:proofErr w:type="spellEnd"/>
      <w:r w:rsidR="00D76EE4">
        <w:rPr>
          <w:sz w:val="18"/>
          <w:szCs w:val="18"/>
        </w:rPr>
        <w:t xml:space="preserve"> lista</w:t>
      </w:r>
      <w:r w:rsidR="008112FD">
        <w:rPr>
          <w:sz w:val="18"/>
          <w:szCs w:val="18"/>
        </w:rPr>
        <w:t xml:space="preserve"> alapján</w:t>
      </w:r>
    </w:p>
    <w:p w:rsidR="00CB5181" w:rsidRDefault="00CB5181">
      <w:pPr>
        <w:ind w:left="1418" w:hanging="1418"/>
        <w:rPr>
          <w:b/>
          <w:sz w:val="18"/>
          <w:szCs w:val="18"/>
        </w:rPr>
      </w:pPr>
    </w:p>
    <w:p w:rsidR="00CB5181" w:rsidRDefault="00CB5181">
      <w:pPr>
        <w:ind w:left="1418" w:hanging="1418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óvás</w:t>
      </w:r>
      <w:proofErr w:type="gramEnd"/>
      <w:r>
        <w:rPr>
          <w:b/>
          <w:sz w:val="18"/>
          <w:szCs w:val="18"/>
        </w:rPr>
        <w:t>:</w:t>
      </w:r>
      <w:r>
        <w:rPr>
          <w:sz w:val="18"/>
          <w:szCs w:val="18"/>
        </w:rPr>
        <w:tab/>
        <w:t xml:space="preserve">Az óvást legkésőbb a versenyvezető hajó partra érkezése után 1 órával kell írásban beadni a versenyirodán. </w:t>
      </w:r>
    </w:p>
    <w:p w:rsidR="00CB5181" w:rsidRDefault="00CB5181">
      <w:pPr>
        <w:ind w:left="1275" w:firstLine="141"/>
        <w:rPr>
          <w:sz w:val="18"/>
          <w:szCs w:val="18"/>
        </w:rPr>
      </w:pPr>
    </w:p>
    <w:p w:rsidR="00CB5181" w:rsidRDefault="00CB5181">
      <w:pPr>
        <w:ind w:left="1275" w:firstLine="141"/>
        <w:rPr>
          <w:sz w:val="18"/>
          <w:szCs w:val="18"/>
        </w:rPr>
      </w:pPr>
    </w:p>
    <w:p w:rsidR="00CB5181" w:rsidRPr="00620D6B" w:rsidRDefault="00CB5181" w:rsidP="00620D6B">
      <w:pPr>
        <w:ind w:left="1418" w:hanging="1418"/>
        <w:jc w:val="both"/>
        <w:rPr>
          <w:sz w:val="18"/>
          <w:szCs w:val="18"/>
        </w:rPr>
      </w:pPr>
      <w:r>
        <w:rPr>
          <w:b/>
          <w:sz w:val="18"/>
          <w:szCs w:val="18"/>
        </w:rPr>
        <w:t>Díjazás: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Az egyes hajóosztályokban az első három hajó érem díjazásban részesül. </w:t>
      </w:r>
    </w:p>
    <w:p w:rsidR="00CB5181" w:rsidRDefault="00CB5181">
      <w:pPr>
        <w:ind w:left="1410"/>
        <w:rPr>
          <w:sz w:val="18"/>
          <w:szCs w:val="18"/>
        </w:rPr>
      </w:pPr>
    </w:p>
    <w:p w:rsidR="00CB5181" w:rsidRDefault="00CB5181">
      <w:pPr>
        <w:ind w:left="1410" w:hanging="1410"/>
        <w:jc w:val="both"/>
        <w:rPr>
          <w:sz w:val="18"/>
          <w:szCs w:val="18"/>
        </w:rPr>
      </w:pPr>
      <w:r>
        <w:rPr>
          <w:b/>
          <w:sz w:val="18"/>
          <w:szCs w:val="18"/>
        </w:rPr>
        <w:t>Díjkiosztó</w:t>
      </w:r>
      <w:r>
        <w:rPr>
          <w:sz w:val="18"/>
          <w:szCs w:val="18"/>
        </w:rPr>
        <w:tab/>
        <w:t xml:space="preserve">utolsó futam után 1 órával  </w:t>
      </w:r>
    </w:p>
    <w:p w:rsidR="00CB5181" w:rsidRDefault="00CB5181">
      <w:pPr>
        <w:jc w:val="both"/>
        <w:rPr>
          <w:sz w:val="18"/>
          <w:szCs w:val="18"/>
        </w:rPr>
      </w:pPr>
    </w:p>
    <w:p w:rsidR="00CB5181" w:rsidRDefault="00CB5181">
      <w:pPr>
        <w:jc w:val="both"/>
        <w:rPr>
          <w:b/>
          <w:sz w:val="18"/>
          <w:szCs w:val="18"/>
        </w:rPr>
      </w:pPr>
    </w:p>
    <w:p w:rsidR="00CB5181" w:rsidRDefault="00CB518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Szavatosság kizárása:</w:t>
      </w:r>
      <w:r>
        <w:rPr>
          <w:sz w:val="18"/>
          <w:szCs w:val="18"/>
        </w:rPr>
        <w:t xml:space="preserve"> A versenyen való részvétellel kapcsolatos, illetve a  versenyen előfordult vagy okozott személyi és vagyoni  károkért a rendező szervezet, testület, illetve az azokban  résztvevő személyek semmiféle felelősséget vagy  szavatosságot nem vállalnak.</w:t>
      </w:r>
    </w:p>
    <w:p w:rsidR="00CB5181" w:rsidRDefault="00CB5181">
      <w:pPr>
        <w:ind w:left="1701" w:hanging="1701"/>
        <w:rPr>
          <w:sz w:val="18"/>
          <w:szCs w:val="18"/>
        </w:rPr>
      </w:pPr>
    </w:p>
    <w:p w:rsidR="00CB5181" w:rsidRDefault="00CB5181">
      <w:pPr>
        <w:ind w:left="1410" w:hanging="1410"/>
        <w:rPr>
          <w:sz w:val="18"/>
          <w:szCs w:val="18"/>
        </w:rPr>
      </w:pPr>
    </w:p>
    <w:p w:rsidR="00CB5181" w:rsidRDefault="00CB5181">
      <w:pPr>
        <w:ind w:left="1410" w:hanging="702"/>
        <w:rPr>
          <w:sz w:val="18"/>
          <w:szCs w:val="18"/>
        </w:rPr>
      </w:pPr>
    </w:p>
    <w:p w:rsidR="00CB5181" w:rsidRDefault="00CB5181">
      <w:pPr>
        <w:rPr>
          <w:sz w:val="18"/>
          <w:szCs w:val="18"/>
        </w:rPr>
      </w:pPr>
    </w:p>
    <w:p w:rsidR="00CB5181" w:rsidRDefault="00E71909">
      <w:pPr>
        <w:rPr>
          <w:sz w:val="18"/>
          <w:szCs w:val="18"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13200" cy="5160010"/>
            <wp:effectExtent l="19050" t="0" r="635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160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181">
        <w:rPr>
          <w:sz w:val="18"/>
          <w:szCs w:val="18"/>
        </w:rPr>
        <w:t>Pályaverseny teljesítése: Rajt-1-2-1-2-cél</w:t>
      </w:r>
    </w:p>
    <w:p w:rsidR="00CB5181" w:rsidRDefault="00CB518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5181" w:rsidRDefault="00CB5181"/>
    <w:p w:rsidR="00CB5181" w:rsidRDefault="00CB5181">
      <w:pPr>
        <w:rPr>
          <w:b/>
          <w:bCs/>
        </w:rPr>
      </w:pPr>
    </w:p>
    <w:p w:rsidR="00CB5181" w:rsidRDefault="00CB5181">
      <w:pPr>
        <w:rPr>
          <w:b/>
          <w:bCs/>
        </w:rPr>
      </w:pPr>
    </w:p>
    <w:p w:rsidR="00CB5181" w:rsidRDefault="00CB5181">
      <w:pPr>
        <w:rPr>
          <w:b/>
          <w:bCs/>
        </w:rPr>
      </w:pPr>
    </w:p>
    <w:p w:rsidR="00CB5181" w:rsidRDefault="00CB5181">
      <w:pPr>
        <w:rPr>
          <w:b/>
          <w:bCs/>
        </w:rPr>
      </w:pPr>
    </w:p>
    <w:p w:rsidR="00CB5181" w:rsidRDefault="00CB5181">
      <w:pPr>
        <w:rPr>
          <w:b/>
          <w:bCs/>
        </w:rPr>
      </w:pPr>
    </w:p>
    <w:p w:rsidR="00CB5181" w:rsidRDefault="00CB5181"/>
    <w:p w:rsidR="00CB5181" w:rsidRDefault="00CB5181">
      <w:pPr>
        <w:jc w:val="center"/>
        <w:rPr>
          <w:b/>
          <w:bCs/>
          <w:i/>
          <w:iCs/>
          <w:kern w:val="1"/>
          <w:sz w:val="40"/>
          <w:szCs w:val="40"/>
        </w:rPr>
      </w:pPr>
    </w:p>
    <w:p w:rsidR="00CB5181" w:rsidRDefault="00CB5181">
      <w:pPr>
        <w:jc w:val="center"/>
        <w:rPr>
          <w:b/>
          <w:bCs/>
          <w:i/>
          <w:iCs/>
          <w:kern w:val="1"/>
          <w:sz w:val="40"/>
          <w:szCs w:val="40"/>
        </w:rPr>
      </w:pPr>
    </w:p>
    <w:p w:rsidR="00CB5181" w:rsidRDefault="00861993">
      <w:pPr>
        <w:jc w:val="center"/>
        <w:rPr>
          <w:b/>
          <w:bCs/>
          <w:i/>
          <w:iCs/>
          <w:kern w:val="1"/>
          <w:sz w:val="40"/>
          <w:szCs w:val="40"/>
        </w:rPr>
      </w:pPr>
      <w:r>
        <w:rPr>
          <w:b/>
          <w:bCs/>
          <w:i/>
          <w:iCs/>
          <w:kern w:val="1"/>
          <w:sz w:val="40"/>
          <w:szCs w:val="40"/>
        </w:rPr>
        <w:t>2015</w:t>
      </w:r>
      <w:r w:rsidR="00CB5181">
        <w:rPr>
          <w:b/>
          <w:bCs/>
          <w:i/>
          <w:iCs/>
          <w:kern w:val="1"/>
          <w:sz w:val="40"/>
          <w:szCs w:val="40"/>
        </w:rPr>
        <w:t>. évi</w:t>
      </w:r>
    </w:p>
    <w:p w:rsidR="00CB5181" w:rsidRDefault="000334C0">
      <w:pPr>
        <w:jc w:val="center"/>
        <w:rPr>
          <w:b/>
          <w:bCs/>
          <w:i/>
          <w:iCs/>
          <w:kern w:val="1"/>
          <w:sz w:val="40"/>
          <w:szCs w:val="40"/>
        </w:rPr>
      </w:pPr>
      <w:proofErr w:type="spellStart"/>
      <w:r>
        <w:rPr>
          <w:b/>
          <w:bCs/>
          <w:i/>
          <w:iCs/>
          <w:kern w:val="1"/>
          <w:sz w:val="40"/>
          <w:szCs w:val="40"/>
        </w:rPr>
        <w:t>Schuller</w:t>
      </w:r>
      <w:proofErr w:type="spellEnd"/>
      <w:r>
        <w:rPr>
          <w:b/>
          <w:bCs/>
          <w:i/>
          <w:iCs/>
          <w:kern w:val="1"/>
          <w:sz w:val="40"/>
          <w:szCs w:val="40"/>
        </w:rPr>
        <w:t xml:space="preserve"> </w:t>
      </w:r>
      <w:r w:rsidR="00620D6B">
        <w:rPr>
          <w:b/>
          <w:bCs/>
          <w:i/>
          <w:iCs/>
          <w:kern w:val="1"/>
          <w:sz w:val="40"/>
          <w:szCs w:val="40"/>
        </w:rPr>
        <w:t>Kormorán</w:t>
      </w:r>
      <w:r>
        <w:rPr>
          <w:b/>
          <w:bCs/>
          <w:i/>
          <w:iCs/>
          <w:kern w:val="1"/>
          <w:sz w:val="40"/>
          <w:szCs w:val="40"/>
        </w:rPr>
        <w:t xml:space="preserve"> Kupa</w:t>
      </w:r>
    </w:p>
    <w:p w:rsidR="00CB5181" w:rsidRDefault="00CB5181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201</w:t>
      </w:r>
      <w:r w:rsidR="00861993">
        <w:rPr>
          <w:b/>
          <w:bCs/>
          <w:i/>
          <w:iCs/>
          <w:sz w:val="40"/>
          <w:szCs w:val="40"/>
        </w:rPr>
        <w:t>5</w:t>
      </w:r>
      <w:r>
        <w:rPr>
          <w:b/>
          <w:bCs/>
          <w:i/>
          <w:iCs/>
          <w:sz w:val="40"/>
          <w:szCs w:val="40"/>
        </w:rPr>
        <w:t xml:space="preserve">. </w:t>
      </w:r>
      <w:proofErr w:type="gramStart"/>
      <w:r w:rsidR="00620D6B">
        <w:rPr>
          <w:b/>
          <w:bCs/>
          <w:i/>
          <w:iCs/>
          <w:sz w:val="40"/>
          <w:szCs w:val="40"/>
        </w:rPr>
        <w:t>Szeptember</w:t>
      </w:r>
      <w:r>
        <w:rPr>
          <w:b/>
          <w:bCs/>
          <w:i/>
          <w:iCs/>
          <w:sz w:val="40"/>
          <w:szCs w:val="40"/>
        </w:rPr>
        <w:t xml:space="preserve">  </w:t>
      </w:r>
      <w:r w:rsidR="00140610">
        <w:rPr>
          <w:b/>
          <w:bCs/>
          <w:i/>
          <w:iCs/>
          <w:sz w:val="40"/>
          <w:szCs w:val="40"/>
        </w:rPr>
        <w:t>1</w:t>
      </w:r>
      <w:r w:rsidR="00861993">
        <w:rPr>
          <w:b/>
          <w:bCs/>
          <w:i/>
          <w:iCs/>
          <w:sz w:val="40"/>
          <w:szCs w:val="40"/>
        </w:rPr>
        <w:t>2</w:t>
      </w:r>
      <w:proofErr w:type="gramEnd"/>
      <w:r>
        <w:rPr>
          <w:b/>
          <w:bCs/>
          <w:i/>
          <w:iCs/>
          <w:sz w:val="40"/>
          <w:szCs w:val="40"/>
        </w:rPr>
        <w:t xml:space="preserve"> - </w:t>
      </w:r>
      <w:r w:rsidR="00140610">
        <w:rPr>
          <w:b/>
          <w:bCs/>
          <w:i/>
          <w:iCs/>
          <w:sz w:val="40"/>
          <w:szCs w:val="40"/>
        </w:rPr>
        <w:t>1</w:t>
      </w:r>
      <w:r w:rsidR="00861993">
        <w:rPr>
          <w:b/>
          <w:bCs/>
          <w:i/>
          <w:iCs/>
          <w:sz w:val="40"/>
          <w:szCs w:val="40"/>
        </w:rPr>
        <w:t>3</w:t>
      </w:r>
      <w:r>
        <w:rPr>
          <w:b/>
          <w:bCs/>
          <w:i/>
          <w:iCs/>
          <w:sz w:val="40"/>
          <w:szCs w:val="40"/>
        </w:rPr>
        <w:t>.</w:t>
      </w:r>
    </w:p>
    <w:p w:rsidR="00CB5181" w:rsidRDefault="00CB5181">
      <w:pPr>
        <w:jc w:val="center"/>
        <w:rPr>
          <w:b/>
          <w:bCs/>
          <w:i/>
          <w:iCs/>
          <w:sz w:val="40"/>
          <w:szCs w:val="40"/>
        </w:rPr>
      </w:pPr>
    </w:p>
    <w:bookmarkEnd w:id="0"/>
    <w:bookmarkEnd w:id="1"/>
    <w:bookmarkEnd w:id="2"/>
    <w:p w:rsidR="00CB5181" w:rsidRDefault="00CB5181">
      <w:pPr>
        <w:jc w:val="center"/>
        <w:rPr>
          <w:b/>
          <w:bCs/>
          <w:i/>
          <w:iCs/>
          <w:sz w:val="40"/>
          <w:szCs w:val="40"/>
        </w:rPr>
      </w:pPr>
    </w:p>
    <w:sectPr w:rsidR="00CB5181" w:rsidSect="006D3155">
      <w:pgSz w:w="16838" w:h="11906" w:orient="landscape"/>
      <w:pgMar w:top="851" w:right="805" w:bottom="851" w:left="1247" w:header="708" w:footer="708" w:gutter="0"/>
      <w:cols w:num="2" w:space="708" w:equalWidth="0">
        <w:col w:w="6818" w:space="708"/>
        <w:col w:w="72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1EDA"/>
    <w:rsid w:val="000334C0"/>
    <w:rsid w:val="00140610"/>
    <w:rsid w:val="00181D15"/>
    <w:rsid w:val="003F2036"/>
    <w:rsid w:val="004A1455"/>
    <w:rsid w:val="004C253D"/>
    <w:rsid w:val="00620D6B"/>
    <w:rsid w:val="006D3155"/>
    <w:rsid w:val="008112FD"/>
    <w:rsid w:val="00861993"/>
    <w:rsid w:val="00B51E3D"/>
    <w:rsid w:val="00BC1C09"/>
    <w:rsid w:val="00BE753C"/>
    <w:rsid w:val="00CB5181"/>
    <w:rsid w:val="00D61EDA"/>
    <w:rsid w:val="00D76EE4"/>
    <w:rsid w:val="00E71909"/>
    <w:rsid w:val="00EB1D16"/>
    <w:rsid w:val="00F5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155"/>
    <w:pPr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D3155"/>
  </w:style>
  <w:style w:type="character" w:customStyle="1" w:styleId="BuborkszvegChar">
    <w:name w:val="Buborékszöveg Char"/>
    <w:rsid w:val="006D3155"/>
    <w:rPr>
      <w:rFonts w:ascii="Tahoma" w:eastAsia="Times New Roman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6D31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semiHidden/>
    <w:rsid w:val="006D3155"/>
    <w:pPr>
      <w:spacing w:after="120"/>
    </w:pPr>
  </w:style>
  <w:style w:type="paragraph" w:styleId="Lista">
    <w:name w:val="List"/>
    <w:basedOn w:val="Szvegtrzs"/>
    <w:semiHidden/>
    <w:rsid w:val="006D3155"/>
    <w:rPr>
      <w:rFonts w:cs="Mangal"/>
    </w:rPr>
  </w:style>
  <w:style w:type="paragraph" w:customStyle="1" w:styleId="Felirat">
    <w:name w:val="Felirat"/>
    <w:basedOn w:val="Norml"/>
    <w:rsid w:val="006D315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D3155"/>
    <w:pPr>
      <w:suppressLineNumbers/>
    </w:pPr>
    <w:rPr>
      <w:rFonts w:cs="Mangal"/>
    </w:rPr>
  </w:style>
  <w:style w:type="paragraph" w:styleId="Buborkszveg">
    <w:name w:val="Balloon Text"/>
    <w:basedOn w:val="Norml"/>
    <w:rsid w:val="006D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A731-9542-4588-BA0C-A60759B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2012- Pempő KUPA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 Pempő KUPA</dc:title>
  <dc:subject/>
  <dc:creator>Apa</dc:creator>
  <cp:keywords/>
  <cp:lastModifiedBy>PG</cp:lastModifiedBy>
  <cp:revision>2</cp:revision>
  <cp:lastPrinted>2013-10-10T10:54:00Z</cp:lastPrinted>
  <dcterms:created xsi:type="dcterms:W3CDTF">2015-06-23T18:27:00Z</dcterms:created>
  <dcterms:modified xsi:type="dcterms:W3CDTF">2015-06-23T18:27:00Z</dcterms:modified>
</cp:coreProperties>
</file>